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（様式第４号）</w:t>
      </w:r>
    </w:p>
    <w:p>
      <w:pPr>
        <w:pStyle w:val="0"/>
        <w:jc w:val="center"/>
        <w:rPr>
          <w:rFonts w:hint="eastAsia" w:ascii="ＭＳ ゴシック" w:hAnsi="ＭＳ ゴシック" w:eastAsia="ＭＳ ゴシック"/>
          <w:b w:val="1"/>
          <w:sz w:val="28"/>
          <w:u w:val="single" w:color="auto"/>
        </w:rPr>
      </w:pPr>
      <w:r>
        <w:rPr>
          <w:rFonts w:hint="eastAsia" w:ascii="ＭＳ ゴシック" w:hAnsi="ＭＳ ゴシック" w:eastAsia="ＭＳ ゴシック"/>
          <w:b w:val="1"/>
          <w:sz w:val="28"/>
          <w:u w:val="none" w:color="auto"/>
        </w:rPr>
        <w:t>法人財産目的外使用料に係る加算金額提案書</w:t>
      </w:r>
    </w:p>
    <w:p>
      <w:pPr>
        <w:pStyle w:val="0"/>
        <w:jc w:val="right"/>
        <w:rPr>
          <w:rFonts w:hint="eastAsia"/>
        </w:rPr>
      </w:pPr>
      <w:r>
        <w:rPr>
          <w:rFonts w:hint="eastAsia"/>
        </w:rPr>
        <w:t>平成</w:t>
      </w:r>
      <w:r>
        <w:rPr>
          <w:rFonts w:hint="eastAsia"/>
        </w:rPr>
        <w:t>30</w:t>
      </w:r>
      <w:r>
        <w:rPr>
          <w:rFonts w:hint="eastAsia"/>
        </w:rPr>
        <w:t>年　　月　　日</w:t>
      </w:r>
    </w:p>
    <w:p>
      <w:pPr>
        <w:pStyle w:val="0"/>
        <w:ind w:leftChars="0" w:right="1470" w:rightChars="0" w:firstLine="0" w:firstLineChars="0"/>
        <w:rPr>
          <w:rFonts w:hint="default"/>
        </w:rPr>
      </w:pPr>
    </w:p>
    <w:p>
      <w:pPr>
        <w:pStyle w:val="0"/>
        <w:wordWrap w:val="0"/>
        <w:ind w:right="210" w:rightChars="100" w:firstLine="4200" w:firstLineChars="2000"/>
        <w:jc w:val="left"/>
        <w:rPr>
          <w:rFonts w:hint="default"/>
        </w:rPr>
      </w:pPr>
      <w:r>
        <w:rPr>
          <w:rFonts w:hint="eastAsia"/>
        </w:rPr>
        <w:t>住所または所在地</w:t>
      </w:r>
    </w:p>
    <w:p>
      <w:pPr>
        <w:pStyle w:val="0"/>
        <w:wordWrap w:val="0"/>
        <w:ind w:firstLine="4200" w:firstLineChars="2000"/>
        <w:jc w:val="left"/>
        <w:rPr>
          <w:rFonts w:hint="default"/>
        </w:rPr>
      </w:pPr>
      <w:r>
        <w:rPr>
          <w:rFonts w:hint="eastAsia"/>
        </w:rPr>
        <w:t>商号または名称</w:t>
      </w:r>
    </w:p>
    <w:p>
      <w:pPr>
        <w:pStyle w:val="0"/>
        <w:wordWrap w:val="0"/>
        <w:ind w:firstLine="4200" w:firstLineChars="2000"/>
        <w:jc w:val="left"/>
        <w:rPr>
          <w:rFonts w:hint="default"/>
        </w:rPr>
      </w:pPr>
      <w:r>
        <w:rPr>
          <w:rFonts w:hint="eastAsia"/>
        </w:rPr>
        <w:t>代表者職氏名　　　　　　　　　　　　　　　　㊞</w:t>
      </w:r>
    </w:p>
    <w:p>
      <w:pPr>
        <w:pStyle w:val="0"/>
        <w:jc w:val="left"/>
        <w:rPr>
          <w:rFonts w:hint="default"/>
        </w:rPr>
      </w:pPr>
    </w:p>
    <w:p>
      <w:pPr>
        <w:pStyle w:val="0"/>
        <w:rPr>
          <w:rFonts w:hint="default"/>
        </w:rPr>
      </w:pPr>
      <w:r>
        <w:rPr>
          <w:rFonts w:hint="eastAsia"/>
        </w:rPr>
        <w:t>　当院の「法人財産の使用許可に係る運用基準」に定める土地建物使用料に基づく専有面積に応じた法人財産目的外使用料に、床頭台等運営における売上額から一定の額を加算できる場合は当提案書に記入すること。</w:t>
      </w:r>
    </w:p>
    <w:p>
      <w:pPr>
        <w:pStyle w:val="0"/>
        <w:ind w:firstLine="210" w:firstLineChars="100"/>
        <w:rPr>
          <w:rFonts w:hint="default"/>
        </w:rPr>
      </w:pPr>
      <w:r>
        <w:rPr>
          <w:rFonts w:hint="eastAsia"/>
        </w:rPr>
        <w:t>加算金額の提案がない場合は、金額を０円として記入する。</w:t>
      </w:r>
    </w:p>
    <w:p>
      <w:pPr>
        <w:pStyle w:val="0"/>
        <w:ind w:firstLine="210" w:firstLineChars="100"/>
        <w:rPr>
          <w:rFonts w:hint="default"/>
        </w:rPr>
      </w:pPr>
      <w:r>
        <w:rPr>
          <w:rFonts w:hint="eastAsia"/>
        </w:rPr>
        <w:t>仕様書に記載している設置物件の必要台数等に基づいて、使用する施設ごと１㎡あたりの加算額（年間）及び専有面積（設置にあたり使用する床面積）を記入すること。</w:t>
      </w:r>
      <w:r>
        <w:rPr>
          <w:rFonts w:hint="eastAsia"/>
          <w:u w:val="single" w:color="auto"/>
        </w:rPr>
        <w:t>専有面積については、床頭台等の床に面する底面の外寸を算出基準とし、それらの寸法が分かる資料を添付すること。</w:t>
      </w:r>
    </w:p>
    <w:p>
      <w:pPr>
        <w:pStyle w:val="0"/>
        <w:rPr>
          <w:rFonts w:hint="default"/>
        </w:rPr>
      </w:pPr>
    </w:p>
    <w:p>
      <w:pPr>
        <w:pStyle w:val="0"/>
        <w:rPr>
          <w:rFonts w:hint="default"/>
        </w:rPr>
      </w:pPr>
      <w:r>
        <w:rPr>
          <w:rFonts w:hint="eastAsia"/>
        </w:rPr>
        <w:t>１　西館</w:t>
      </w:r>
    </w:p>
    <w:tbl>
      <w:tblPr>
        <w:tblStyle w:val="22"/>
        <w:tblW w:w="0" w:type="auto"/>
        <w:jc w:val="left"/>
        <w:tblInd w:w="-432" w:type="dxa"/>
        <w:tblLayout w:type="fixed"/>
        <w:tblLook w:firstRow="1" w:lastRow="0" w:firstColumn="1" w:lastColumn="0" w:noHBand="0" w:noVBand="1" w:val="04A0"/>
      </w:tblPr>
      <w:tblGrid>
        <w:gridCol w:w="3090"/>
        <w:gridCol w:w="7170"/>
      </w:tblGrid>
      <w:tr>
        <w:trPr>
          <w:trHeight w:val="540" w:hRule="atLeast"/>
        </w:trPr>
        <w:tc>
          <w:tcPr>
            <w:tcW w:w="3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（１）１㎡あたりの加算金額</w:t>
            </w:r>
          </w:p>
        </w:tc>
        <w:tc>
          <w:tcPr>
            <w:tcW w:w="7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310" w:firstLineChars="1100"/>
              <w:rPr>
                <w:rFonts w:hint="eastAsia"/>
              </w:rPr>
            </w:pPr>
            <w:r>
              <w:rPr>
                <w:rFonts w:hint="eastAsia"/>
              </w:rPr>
              <w:t>円／年</w:t>
            </w:r>
          </w:p>
        </w:tc>
      </w:tr>
      <w:tr>
        <w:trPr>
          <w:trHeight w:val="530" w:hRule="atLeast"/>
        </w:trPr>
        <w:tc>
          <w:tcPr>
            <w:tcW w:w="3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（２）専有面積　　　　　　　　</w:t>
            </w:r>
          </w:p>
        </w:tc>
        <w:tc>
          <w:tcPr>
            <w:tcW w:w="7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r>
      <w:tr>
        <w:trPr>
          <w:trHeight w:val="1414" w:hRule="atLeast"/>
        </w:trPr>
        <w:tc>
          <w:tcPr>
            <w:tcW w:w="30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専有面積内訳</w:t>
            </w:r>
          </w:p>
          <w:p>
            <w:pPr>
              <w:pStyle w:val="0"/>
              <w:rPr>
                <w:rFonts w:hint="eastAsia"/>
              </w:rPr>
            </w:pPr>
            <w:r>
              <w:rPr>
                <w:rFonts w:hint="eastAsia"/>
                <w:sz w:val="16"/>
              </w:rPr>
              <w:t>算出方法：</w:t>
            </w:r>
          </w:p>
          <w:p>
            <w:pPr>
              <w:pStyle w:val="0"/>
              <w:ind w:firstLine="160" w:firstLineChars="100"/>
              <w:rPr>
                <w:rFonts w:hint="eastAsia"/>
              </w:rPr>
            </w:pPr>
            <w:r>
              <w:rPr>
                <w:rFonts w:hint="eastAsia"/>
                <w:sz w:val="16"/>
              </w:rPr>
              <w:t>①設置物件底面の幅と奥行を乗算後</w:t>
            </w:r>
          </w:p>
          <w:p>
            <w:pPr>
              <w:pStyle w:val="0"/>
              <w:ind w:firstLine="320" w:firstLineChars="200"/>
              <w:rPr>
                <w:rFonts w:hint="eastAsia"/>
              </w:rPr>
            </w:pPr>
            <w:r>
              <w:rPr>
                <w:rFonts w:hint="eastAsia"/>
                <w:sz w:val="16"/>
              </w:rPr>
              <w:t>小数点第３位を切り捨て、設置物件　　</w:t>
            </w:r>
          </w:p>
          <w:p>
            <w:pPr>
              <w:pStyle w:val="0"/>
              <w:ind w:firstLine="320" w:firstLineChars="200"/>
              <w:rPr>
                <w:rFonts w:hint="eastAsia"/>
              </w:rPr>
            </w:pPr>
            <w:r>
              <w:rPr>
                <w:rFonts w:hint="eastAsia"/>
                <w:sz w:val="16"/>
              </w:rPr>
              <w:t>１台あたりの専有面積を算出する。</w:t>
            </w:r>
          </w:p>
          <w:p>
            <w:pPr>
              <w:pStyle w:val="0"/>
              <w:ind w:left="0" w:leftChars="0" w:firstLine="160" w:firstLineChars="100"/>
              <w:rPr>
                <w:rFonts w:hint="eastAsia"/>
              </w:rPr>
            </w:pPr>
            <w:r>
              <w:rPr>
                <w:rFonts w:hint="eastAsia"/>
                <w:sz w:val="16"/>
              </w:rPr>
              <w:t>②</w:t>
            </w:r>
            <w:r>
              <w:rPr>
                <w:rFonts w:hint="eastAsia"/>
                <w:sz w:val="16"/>
              </w:rPr>
              <w:t xml:space="preserve"> </w:t>
            </w:r>
            <w:r>
              <w:rPr>
                <w:rFonts w:hint="eastAsia"/>
                <w:sz w:val="16"/>
              </w:rPr>
              <w:t>①で算出した専有面積と台数を乗</w:t>
            </w:r>
          </w:p>
          <w:p>
            <w:pPr>
              <w:pStyle w:val="0"/>
              <w:ind w:left="0" w:leftChars="0" w:firstLine="320" w:firstLineChars="200"/>
              <w:rPr>
                <w:rFonts w:hint="eastAsia"/>
              </w:rPr>
            </w:pPr>
            <w:r>
              <w:rPr>
                <w:rFonts w:hint="eastAsia"/>
                <w:sz w:val="16"/>
              </w:rPr>
              <w:t>算後小数点第３位を切り捨て、設置</w:t>
            </w:r>
          </w:p>
          <w:p>
            <w:pPr>
              <w:pStyle w:val="0"/>
              <w:ind w:left="0" w:leftChars="0" w:firstLine="320" w:firstLineChars="200"/>
              <w:rPr>
                <w:rFonts w:hint="eastAsia"/>
              </w:rPr>
            </w:pPr>
            <w:r>
              <w:rPr>
                <w:rFonts w:hint="eastAsia"/>
                <w:sz w:val="16"/>
              </w:rPr>
              <w:t>物件ごとの専有面積を算出する。</w:t>
            </w:r>
          </w:p>
          <w:p>
            <w:pPr>
              <w:pStyle w:val="0"/>
              <w:ind w:left="0" w:leftChars="0" w:firstLine="0" w:firstLineChars="0"/>
              <w:rPr>
                <w:rFonts w:hint="eastAsia"/>
                <w:sz w:val="16"/>
              </w:rPr>
            </w:pPr>
            <w:r>
              <w:rPr>
                <w:rFonts w:hint="eastAsia"/>
                <w:sz w:val="16"/>
              </w:rPr>
              <w:t>　③</w:t>
            </w:r>
            <w:r>
              <w:rPr>
                <w:rFonts w:hint="eastAsia"/>
                <w:sz w:val="16"/>
              </w:rPr>
              <w:t xml:space="preserve"> </w:t>
            </w:r>
            <w:r>
              <w:rPr>
                <w:rFonts w:hint="eastAsia"/>
                <w:sz w:val="16"/>
              </w:rPr>
              <w:t>②を合計し、専有面積合計を算出</w:t>
            </w:r>
          </w:p>
          <w:p>
            <w:pPr>
              <w:pStyle w:val="0"/>
              <w:ind w:left="0" w:leftChars="0" w:firstLine="320" w:firstLineChars="200"/>
              <w:rPr>
                <w:rFonts w:hint="eastAsia"/>
                <w:sz w:val="16"/>
              </w:rPr>
            </w:pPr>
            <w:r>
              <w:rPr>
                <w:rFonts w:hint="eastAsia"/>
                <w:sz w:val="16"/>
              </w:rPr>
              <w:t>する。</w:t>
            </w:r>
          </w:p>
        </w:tc>
        <w:tc>
          <w:tcPr>
            <w:tcW w:w="71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床頭台（計２３２台）　　　　　　　　㎡　×　　台</w:t>
            </w:r>
            <w:r>
              <w:rPr>
                <w:rFonts w:hint="eastAsia"/>
              </w:rPr>
              <w:t xml:space="preserve">  </w:t>
            </w:r>
            <w:r>
              <w:rPr>
                <w:rFonts w:hint="eastAsia"/>
              </w:rPr>
              <w:t>＝　　　　　㎡</w:t>
            </w:r>
          </w:p>
          <w:p>
            <w:pPr>
              <w:pStyle w:val="0"/>
              <w:rPr>
                <w:rFonts w:hint="eastAsia"/>
              </w:rPr>
            </w:pPr>
            <w:r>
              <w:rPr>
                <w:rFonts w:hint="eastAsia"/>
              </w:rPr>
              <w:t>　　　　　　　　　　　　　　　　　　㎡　×　　台　＝　　　　　㎡</w:t>
            </w:r>
          </w:p>
          <w:p>
            <w:pPr>
              <w:pStyle w:val="0"/>
              <w:rPr>
                <w:rFonts w:hint="eastAsia"/>
              </w:rPr>
            </w:pPr>
            <w:r>
              <w:rPr>
                <w:rFonts w:hint="eastAsia"/>
              </w:rPr>
              <w:t>　　　　　　　　　　　　　　　　　　㎡　×　　台　＝　　　　　㎡</w:t>
            </w:r>
          </w:p>
          <w:p>
            <w:pPr>
              <w:pStyle w:val="0"/>
              <w:rPr>
                <w:rFonts w:hint="eastAsia"/>
                <w:sz w:val="16"/>
              </w:rPr>
            </w:pPr>
            <w:r>
              <w:rPr>
                <w:rFonts w:hint="eastAsia"/>
              </w:rPr>
              <w:t>　　　　　　　　　　　　　　　　　　㎡　×　　台　＝　　　　　㎡</w:t>
            </w:r>
          </w:p>
        </w:tc>
      </w:tr>
      <w:tr>
        <w:trPr>
          <w:trHeight w:val="520" w:hRule="atLeast"/>
        </w:trPr>
        <w:tc>
          <w:tcPr>
            <w:tcW w:w="30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1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ロッカー（独立型）　　　　　　</w:t>
            </w:r>
            <w:r>
              <w:rPr>
                <w:rFonts w:hint="eastAsia"/>
              </w:rPr>
              <w:t xml:space="preserve"> </w:t>
            </w:r>
            <w:r>
              <w:rPr>
                <w:rFonts w:hint="eastAsia"/>
              </w:rPr>
              <w:t>　　</w:t>
            </w:r>
            <w:r>
              <w:rPr>
                <w:rFonts w:hint="eastAsia"/>
              </w:rPr>
              <w:t xml:space="preserve"> </w:t>
            </w:r>
            <w:r>
              <w:rPr>
                <w:rFonts w:hint="eastAsia"/>
              </w:rPr>
              <w:t>㎡　×４８台</w:t>
            </w:r>
            <w:r>
              <w:rPr>
                <w:rFonts w:hint="eastAsia"/>
              </w:rPr>
              <w:t xml:space="preserve">  </w:t>
            </w:r>
            <w:r>
              <w:rPr>
                <w:rFonts w:hint="eastAsia"/>
              </w:rPr>
              <w:t>＝　　　　　㎡</w:t>
            </w:r>
          </w:p>
        </w:tc>
      </w:tr>
      <w:tr>
        <w:trPr>
          <w:trHeight w:val="890" w:hRule="atLeast"/>
        </w:trPr>
        <w:tc>
          <w:tcPr>
            <w:tcW w:w="30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1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外来化学療法室フロアスタンド（アーム式テレビ）</w:t>
            </w:r>
          </w:p>
          <w:p>
            <w:pPr>
              <w:pStyle w:val="0"/>
              <w:rPr>
                <w:rFonts w:hint="eastAsia"/>
              </w:rPr>
            </w:pPr>
            <w:r>
              <w:rPr>
                <w:rFonts w:hint="eastAsia"/>
              </w:rPr>
              <w:t>　　　　　　　　　　　　　　　　　　㎡　×　８台　＝　　　　　㎡</w:t>
            </w:r>
          </w:p>
        </w:tc>
      </w:tr>
      <w:tr>
        <w:trPr>
          <w:trHeight w:val="530" w:hRule="atLeast"/>
        </w:trPr>
        <w:tc>
          <w:tcPr>
            <w:tcW w:w="30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1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カード自動販売機　　　　　　　　　　㎡　×　５台　＝　　　　　㎡</w:t>
            </w:r>
          </w:p>
        </w:tc>
      </w:tr>
      <w:tr>
        <w:trPr>
          <w:trHeight w:val="530" w:hRule="atLeast"/>
        </w:trPr>
        <w:tc>
          <w:tcPr>
            <w:tcW w:w="30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17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カード精算機　　　　　　　　　　　　㎡　×　１台　＝　　　　</w:t>
            </w:r>
            <w:r>
              <w:rPr>
                <w:rFonts w:hint="eastAsia"/>
              </w:rPr>
              <w:t xml:space="preserve">  </w:t>
            </w:r>
            <w:r>
              <w:rPr>
                <w:rFonts w:hint="eastAsia"/>
              </w:rPr>
              <w:t>㎡</w:t>
            </w:r>
          </w:p>
        </w:tc>
      </w:tr>
      <w:tr>
        <w:trPr/>
        <w:tc>
          <w:tcPr>
            <w:tcW w:w="3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（３）加算金額合計</w:t>
            </w:r>
          </w:p>
          <w:p>
            <w:pPr>
              <w:pStyle w:val="0"/>
              <w:rPr>
                <w:rFonts w:hint="eastAsia"/>
              </w:rPr>
            </w:pPr>
            <w:r>
              <w:rPr>
                <w:rFonts w:hint="eastAsia"/>
              </w:rPr>
              <w:t>　　　</w:t>
            </w:r>
            <w:r>
              <w:rPr>
                <w:rFonts w:hint="eastAsia"/>
                <w:sz w:val="16"/>
              </w:rPr>
              <w:t>（小数点第１位切り捨て）</w:t>
            </w:r>
          </w:p>
        </w:tc>
        <w:tc>
          <w:tcPr>
            <w:tcW w:w="71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（１）×（２）＝　　　　　　　　　円／年　</w:t>
            </w:r>
          </w:p>
        </w:tc>
      </w:tr>
    </w:tbl>
    <w:p>
      <w:pPr>
        <w:pStyle w:val="0"/>
        <w:rPr>
          <w:rFonts w:hint="default"/>
        </w:rPr>
      </w:pPr>
    </w:p>
    <w:p>
      <w:pPr>
        <w:pStyle w:val="0"/>
        <w:rPr>
          <w:rFonts w:hint="default"/>
        </w:rPr>
      </w:pPr>
      <w:r>
        <w:rPr>
          <w:rFonts w:hint="eastAsia"/>
        </w:rPr>
        <w:t>裏面に続く</w:t>
      </w:r>
    </w:p>
    <w:p>
      <w:pPr>
        <w:pStyle w:val="0"/>
        <w:rPr>
          <w:rFonts w:hint="default"/>
        </w:rPr>
      </w:pPr>
      <w:r>
        <w:rPr>
          <w:rFonts w:hint="eastAsia"/>
        </w:rPr>
        <w:br w:type="page"/>
      </w:r>
    </w:p>
    <w:p>
      <w:pPr>
        <w:pStyle w:val="0"/>
        <w:rPr>
          <w:rFonts w:hint="default"/>
        </w:rPr>
      </w:pPr>
      <w:r>
        <w:rPr>
          <w:rFonts w:hint="eastAsia"/>
        </w:rPr>
        <w:t>２　東館</w:t>
      </w:r>
    </w:p>
    <w:tbl>
      <w:tblPr>
        <w:tblStyle w:val="22"/>
        <w:tblW w:w="0" w:type="auto"/>
        <w:jc w:val="left"/>
        <w:tblInd w:w="-390" w:type="dxa"/>
        <w:tblLayout w:type="fixed"/>
        <w:tblLook w:firstRow="1" w:lastRow="0" w:firstColumn="1" w:lastColumn="0" w:noHBand="0" w:noVBand="1" w:val="04A0"/>
      </w:tblPr>
      <w:tblGrid>
        <w:gridCol w:w="3103"/>
        <w:gridCol w:w="7085"/>
      </w:tblGrid>
      <w:tr>
        <w:trPr>
          <w:trHeight w:val="540" w:hRule="atLeast"/>
        </w:trPr>
        <w:tc>
          <w:tcPr>
            <w:tcW w:w="31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（１）１㎡あたりの加算金額</w:t>
            </w:r>
          </w:p>
        </w:tc>
        <w:tc>
          <w:tcPr>
            <w:tcW w:w="70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310" w:firstLineChars="1100"/>
              <w:rPr>
                <w:rFonts w:hint="eastAsia"/>
              </w:rPr>
            </w:pPr>
            <w:r>
              <w:rPr>
                <w:rFonts w:hint="eastAsia"/>
              </w:rPr>
              <w:t>円／年</w:t>
            </w:r>
          </w:p>
        </w:tc>
      </w:tr>
      <w:tr>
        <w:trPr>
          <w:trHeight w:val="530" w:hRule="atLeast"/>
        </w:trPr>
        <w:tc>
          <w:tcPr>
            <w:tcW w:w="31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（２）専有面積　　　　　　　　</w:t>
            </w:r>
          </w:p>
        </w:tc>
        <w:tc>
          <w:tcPr>
            <w:tcW w:w="70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r>
      <w:tr>
        <w:trPr>
          <w:trHeight w:val="1414" w:hRule="atLeast"/>
        </w:trPr>
        <w:tc>
          <w:tcPr>
            <w:tcW w:w="310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専有面積内訳</w:t>
            </w:r>
          </w:p>
          <w:p>
            <w:pPr>
              <w:pStyle w:val="0"/>
              <w:rPr>
                <w:rFonts w:hint="eastAsia"/>
              </w:rPr>
            </w:pPr>
            <w:r>
              <w:rPr>
                <w:rFonts w:hint="eastAsia"/>
                <w:sz w:val="16"/>
              </w:rPr>
              <w:t>算出方法：</w:t>
            </w:r>
          </w:p>
          <w:p>
            <w:pPr>
              <w:pStyle w:val="0"/>
              <w:ind w:firstLine="160" w:firstLineChars="100"/>
              <w:rPr>
                <w:rFonts w:hint="eastAsia"/>
              </w:rPr>
            </w:pPr>
            <w:r>
              <w:rPr>
                <w:rFonts w:hint="eastAsia"/>
                <w:sz w:val="16"/>
              </w:rPr>
              <w:t>①設置物件底面の幅と奥行を乗算後</w:t>
            </w:r>
          </w:p>
          <w:p>
            <w:pPr>
              <w:pStyle w:val="0"/>
              <w:ind w:firstLine="320" w:firstLineChars="200"/>
              <w:rPr>
                <w:rFonts w:hint="eastAsia"/>
              </w:rPr>
            </w:pPr>
            <w:r>
              <w:rPr>
                <w:rFonts w:hint="eastAsia"/>
                <w:sz w:val="16"/>
              </w:rPr>
              <w:t>小数点第３位を切り捨て、設置物件　　</w:t>
            </w:r>
          </w:p>
          <w:p>
            <w:pPr>
              <w:pStyle w:val="0"/>
              <w:ind w:firstLine="320" w:firstLineChars="200"/>
              <w:rPr>
                <w:rFonts w:hint="eastAsia"/>
              </w:rPr>
            </w:pPr>
            <w:r>
              <w:rPr>
                <w:rFonts w:hint="eastAsia"/>
                <w:sz w:val="16"/>
              </w:rPr>
              <w:t>１台あたりの専有面積を算出する。</w:t>
            </w:r>
          </w:p>
          <w:p>
            <w:pPr>
              <w:pStyle w:val="0"/>
              <w:ind w:left="0" w:leftChars="0" w:firstLine="160" w:firstLineChars="100"/>
              <w:rPr>
                <w:rFonts w:hint="eastAsia"/>
              </w:rPr>
            </w:pPr>
            <w:r>
              <w:rPr>
                <w:rFonts w:hint="eastAsia"/>
                <w:sz w:val="16"/>
              </w:rPr>
              <w:t>②</w:t>
            </w:r>
            <w:r>
              <w:rPr>
                <w:rFonts w:hint="eastAsia"/>
                <w:sz w:val="16"/>
              </w:rPr>
              <w:t xml:space="preserve"> </w:t>
            </w:r>
            <w:r>
              <w:rPr>
                <w:rFonts w:hint="eastAsia"/>
                <w:sz w:val="16"/>
              </w:rPr>
              <w:t>①で算出した専有面積と台数を乗</w:t>
            </w:r>
          </w:p>
          <w:p>
            <w:pPr>
              <w:pStyle w:val="0"/>
              <w:ind w:left="0" w:leftChars="0" w:firstLine="320" w:firstLineChars="200"/>
              <w:rPr>
                <w:rFonts w:hint="eastAsia"/>
              </w:rPr>
            </w:pPr>
            <w:r>
              <w:rPr>
                <w:rFonts w:hint="eastAsia"/>
                <w:sz w:val="16"/>
              </w:rPr>
              <w:t>算後小数点第３位を切り捨て、設置</w:t>
            </w:r>
          </w:p>
          <w:p>
            <w:pPr>
              <w:pStyle w:val="0"/>
              <w:ind w:left="0" w:leftChars="0" w:firstLine="320" w:firstLineChars="200"/>
              <w:rPr>
                <w:rFonts w:hint="eastAsia"/>
              </w:rPr>
            </w:pPr>
            <w:r>
              <w:rPr>
                <w:rFonts w:hint="eastAsia"/>
                <w:sz w:val="16"/>
              </w:rPr>
              <w:t>物件ごとの専有面積を算出する。</w:t>
            </w:r>
          </w:p>
          <w:p>
            <w:pPr>
              <w:pStyle w:val="0"/>
              <w:ind w:left="0" w:leftChars="0" w:firstLine="0" w:firstLineChars="0"/>
              <w:rPr>
                <w:rFonts w:hint="eastAsia"/>
                <w:sz w:val="16"/>
              </w:rPr>
            </w:pPr>
            <w:r>
              <w:rPr>
                <w:rFonts w:hint="eastAsia"/>
                <w:sz w:val="16"/>
              </w:rPr>
              <w:t>　③</w:t>
            </w:r>
            <w:r>
              <w:rPr>
                <w:rFonts w:hint="eastAsia"/>
                <w:sz w:val="16"/>
              </w:rPr>
              <w:t xml:space="preserve"> </w:t>
            </w:r>
            <w:r>
              <w:rPr>
                <w:rFonts w:hint="eastAsia"/>
                <w:sz w:val="16"/>
              </w:rPr>
              <w:t>②を合計し、専有面積合計を算出</w:t>
            </w:r>
          </w:p>
          <w:p>
            <w:pPr>
              <w:pStyle w:val="0"/>
              <w:ind w:left="0" w:leftChars="0" w:firstLine="320" w:firstLineChars="200"/>
              <w:rPr>
                <w:rFonts w:hint="eastAsia"/>
              </w:rPr>
            </w:pPr>
            <w:r>
              <w:rPr>
                <w:rFonts w:hint="eastAsia"/>
                <w:sz w:val="16"/>
              </w:rPr>
              <w:t>する。</w:t>
            </w:r>
          </w:p>
        </w:tc>
        <w:tc>
          <w:tcPr>
            <w:tcW w:w="70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床頭台（計２４５台）　　　　　　　　㎡　×　　台</w:t>
            </w:r>
            <w:r>
              <w:rPr>
                <w:rFonts w:hint="eastAsia"/>
              </w:rPr>
              <w:t xml:space="preserve">  </w:t>
            </w:r>
            <w:r>
              <w:rPr>
                <w:rFonts w:hint="eastAsia"/>
              </w:rPr>
              <w:t>＝　　　　　㎡</w:t>
            </w:r>
          </w:p>
          <w:p>
            <w:pPr>
              <w:pStyle w:val="0"/>
              <w:rPr>
                <w:rFonts w:hint="eastAsia"/>
              </w:rPr>
            </w:pPr>
            <w:r>
              <w:rPr>
                <w:rFonts w:hint="eastAsia"/>
              </w:rPr>
              <w:t>　　　　　　　　　　　　　　　　　　㎡　×　　台　＝　　　　　㎡</w:t>
            </w:r>
          </w:p>
          <w:p>
            <w:pPr>
              <w:pStyle w:val="0"/>
              <w:rPr>
                <w:rFonts w:hint="eastAsia"/>
              </w:rPr>
            </w:pPr>
            <w:r>
              <w:rPr>
                <w:rFonts w:hint="eastAsia"/>
              </w:rPr>
              <w:t>　　　　　　　　　　　　　　　　　　㎡　×　　台　＝　　　　　㎡</w:t>
            </w:r>
          </w:p>
          <w:p>
            <w:pPr>
              <w:pStyle w:val="0"/>
              <w:rPr>
                <w:rFonts w:hint="eastAsia"/>
              </w:rPr>
            </w:pPr>
            <w:r>
              <w:rPr>
                <w:rFonts w:hint="eastAsia"/>
              </w:rPr>
              <w:t>　　　　　　　　　　　　　　　　　　㎡　×　　台　＝　　　　　㎡</w:t>
            </w:r>
          </w:p>
        </w:tc>
      </w:tr>
      <w:tr>
        <w:trPr>
          <w:trHeight w:val="520" w:hRule="atLeast"/>
        </w:trPr>
        <w:tc>
          <w:tcPr>
            <w:tcW w:w="310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0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ロッカー（独立型）　　　　　　</w:t>
            </w:r>
            <w:r>
              <w:rPr>
                <w:rFonts w:hint="eastAsia"/>
              </w:rPr>
              <w:t xml:space="preserve"> </w:t>
            </w:r>
            <w:r>
              <w:rPr>
                <w:rFonts w:hint="eastAsia"/>
              </w:rPr>
              <w:t>　　</w:t>
            </w:r>
            <w:r>
              <w:rPr>
                <w:rFonts w:hint="eastAsia"/>
              </w:rPr>
              <w:t xml:space="preserve"> </w:t>
            </w:r>
            <w:r>
              <w:rPr>
                <w:rFonts w:hint="eastAsia"/>
              </w:rPr>
              <w:t>㎡　×２９台</w:t>
            </w:r>
            <w:r>
              <w:rPr>
                <w:rFonts w:hint="eastAsia"/>
              </w:rPr>
              <w:t xml:space="preserve">  </w:t>
            </w:r>
            <w:r>
              <w:rPr>
                <w:rFonts w:hint="eastAsia"/>
              </w:rPr>
              <w:t>＝　　　　　㎡</w:t>
            </w:r>
          </w:p>
        </w:tc>
      </w:tr>
      <w:tr>
        <w:trPr>
          <w:trHeight w:val="530" w:hRule="atLeast"/>
        </w:trPr>
        <w:tc>
          <w:tcPr>
            <w:tcW w:w="310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0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カード自動販売機　　　　　　　　　　㎡　×　６台　＝　　　　　㎡</w:t>
            </w:r>
          </w:p>
        </w:tc>
      </w:tr>
      <w:tr>
        <w:trPr>
          <w:trHeight w:val="530" w:hRule="atLeast"/>
        </w:trPr>
        <w:tc>
          <w:tcPr>
            <w:tcW w:w="310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08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カード精算機　　　　　　　　　　　　㎡　×　１台　＝　　　　</w:t>
            </w:r>
            <w:r>
              <w:rPr>
                <w:rFonts w:hint="eastAsia"/>
              </w:rPr>
              <w:t xml:space="preserve">  </w:t>
            </w:r>
            <w:r>
              <w:rPr>
                <w:rFonts w:hint="eastAsia"/>
              </w:rPr>
              <w:t>㎡</w:t>
            </w:r>
          </w:p>
        </w:tc>
      </w:tr>
      <w:tr>
        <w:trPr/>
        <w:tc>
          <w:tcPr>
            <w:tcW w:w="31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（３）加算金額合計</w:t>
            </w:r>
          </w:p>
          <w:p>
            <w:pPr>
              <w:pStyle w:val="0"/>
              <w:rPr>
                <w:rFonts w:hint="eastAsia"/>
              </w:rPr>
            </w:pPr>
            <w:r>
              <w:rPr>
                <w:rFonts w:hint="eastAsia"/>
              </w:rPr>
              <w:t>　　　</w:t>
            </w:r>
            <w:r>
              <w:rPr>
                <w:rFonts w:hint="eastAsia"/>
                <w:sz w:val="16"/>
              </w:rPr>
              <w:t>（小数点第１位切り捨て）</w:t>
            </w:r>
          </w:p>
        </w:tc>
        <w:tc>
          <w:tcPr>
            <w:tcW w:w="70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（１）×（２）＝　　　　　　　　　円／年　</w:t>
            </w:r>
          </w:p>
        </w:tc>
      </w:tr>
    </w:tbl>
    <w:p>
      <w:pPr>
        <w:pStyle w:val="0"/>
        <w:rPr>
          <w:rFonts w:hint="default"/>
        </w:rPr>
      </w:pPr>
    </w:p>
    <w:p>
      <w:pPr>
        <w:pStyle w:val="0"/>
        <w:rPr>
          <w:rFonts w:hint="default"/>
        </w:rPr>
      </w:pPr>
      <w:r>
        <w:rPr>
          <w:rFonts w:hint="eastAsia"/>
        </w:rPr>
        <w:t>３　北館</w:t>
      </w:r>
    </w:p>
    <w:tbl>
      <w:tblPr>
        <w:tblStyle w:val="22"/>
        <w:tblW w:w="0" w:type="auto"/>
        <w:jc w:val="left"/>
        <w:tblInd w:w="-420" w:type="dxa"/>
        <w:tblLayout w:type="fixed"/>
        <w:tblLook w:firstRow="1" w:lastRow="0" w:firstColumn="1" w:lastColumn="0" w:noHBand="0" w:noVBand="1" w:val="04A0"/>
      </w:tblPr>
      <w:tblGrid>
        <w:gridCol w:w="3043"/>
        <w:gridCol w:w="7200"/>
      </w:tblGrid>
      <w:tr>
        <w:trPr>
          <w:trHeight w:val="540" w:hRule="atLeast"/>
        </w:trPr>
        <w:tc>
          <w:tcPr>
            <w:tcW w:w="30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（１）１㎡あたりの加算金額</w:t>
            </w:r>
          </w:p>
        </w:tc>
        <w:tc>
          <w:tcPr>
            <w:tcW w:w="72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310" w:firstLineChars="1100"/>
              <w:rPr>
                <w:rFonts w:hint="eastAsia"/>
              </w:rPr>
            </w:pPr>
            <w:r>
              <w:rPr>
                <w:rFonts w:hint="eastAsia"/>
              </w:rPr>
              <w:t>円／年</w:t>
            </w:r>
          </w:p>
        </w:tc>
      </w:tr>
      <w:tr>
        <w:trPr>
          <w:trHeight w:val="530" w:hRule="atLeast"/>
        </w:trPr>
        <w:tc>
          <w:tcPr>
            <w:tcW w:w="30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（２）専有面積（控室）　　　　　　　　</w:t>
            </w:r>
          </w:p>
        </w:tc>
        <w:tc>
          <w:tcPr>
            <w:tcW w:w="72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r>
              <w:rPr>
                <w:rFonts w:hint="eastAsia"/>
              </w:rPr>
              <w:t>15.0</w:t>
            </w:r>
            <w:r>
              <w:rPr>
                <w:rFonts w:hint="eastAsia"/>
              </w:rPr>
              <w:t>　㎡</w:t>
            </w:r>
          </w:p>
        </w:tc>
      </w:tr>
      <w:tr>
        <w:trPr>
          <w:trHeight w:val="290" w:hRule="atLeast"/>
        </w:trPr>
        <w:tc>
          <w:tcPr>
            <w:tcW w:w="30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（３）加算金額合計</w:t>
            </w:r>
          </w:p>
        </w:tc>
        <w:tc>
          <w:tcPr>
            <w:tcW w:w="72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（１）×（２）＝　　　　　　　　　円／年　</w:t>
            </w:r>
          </w:p>
        </w:tc>
      </w:tr>
    </w:tbl>
    <w:p>
      <w:pPr>
        <w:pStyle w:val="0"/>
        <w:rPr>
          <w:rFonts w:hint="default"/>
        </w:rPr>
      </w:pPr>
      <w:bookmarkStart w:id="0" w:name="_GoBack"/>
      <w:bookmarkEnd w:id="0"/>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3</Pages>
  <Words>22</Words>
  <Characters>703</Characters>
  <Application>JUST Note</Application>
  <Lines>56</Lines>
  <Paragraphs>42</Paragraphs>
  <Company>Toven</Company>
  <CharactersWithSpaces>1203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共有</dc:creator>
  <cp:lastModifiedBy>bumon10</cp:lastModifiedBy>
  <cp:lastPrinted>2018-12-19T04:36:44Z</cp:lastPrinted>
  <dcterms:created xsi:type="dcterms:W3CDTF">2018-11-05T09:11:00Z</dcterms:created>
  <dcterms:modified xsi:type="dcterms:W3CDTF">2018-12-19T05:07:05Z</dcterms:modified>
  <cp:revision>15</cp:revision>
</cp:coreProperties>
</file>